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天津外国语大学党委常委会议题简表</w:t>
      </w:r>
    </w:p>
    <w:bookmarkEnd w:id="0"/>
    <w:tbl>
      <w:tblPr>
        <w:tblStyle w:val="3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议题名称：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提出部门（单位）：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最晚上会时间：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拟汇报时长：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预计讨论时长：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主要内容：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议题前期准备情况：（包括：征求意见、专家论证、法律咨询等）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9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议题附件（共    份    页）：</w:t>
            </w:r>
          </w:p>
        </w:tc>
        <w:tc>
          <w:tcPr>
            <w:tcW w:w="45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需征询意见（列席）部门（单位）：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相关部门（单位）意见：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分管校领导意见：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党委书记意见：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（正面）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1.一题一表。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2.“议题前期准备情况”请如实充分填写。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3.“需征询意见（列席）部门（单位）”及其以上各栏由议题提出部门（单位）填写。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4.涉及到多个部门（单位）的议题，均应在“相关部门（单位）意见”栏签署明确意见。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5.提出议题的部门（单位）应将本表格及议题相关材料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eastAsia="zh-CN"/>
        </w:rPr>
        <w:t>至少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提前1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lang w:eastAsia="zh-CN"/>
        </w:rPr>
        <w:t>个工作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日交党委办公室。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auto"/>
          <w:kern w:val="0"/>
          <w:sz w:val="28"/>
          <w:szCs w:val="28"/>
        </w:rPr>
        <w:t>6.栏目空间不足可另附页，附页请签名。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0F7B"/>
    <w:rsid w:val="1C9F0F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2018-10-16T00:29:00Z</dcterms:created>
  <dc:creator>张占奇</dc:creator>
  <cp:lastModifiedBy>张占奇</cp:lastModifiedBy>
  <dcterms:modified xsi:type="dcterms:W3CDTF">2018-10-16T00:30:13Z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